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F0CA" w14:textId="33D2A949" w:rsidR="0093135F" w:rsidRDefault="00381C7F" w:rsidP="00F51E3A">
      <w:pPr>
        <w:pStyle w:val="Tijeloteksta"/>
        <w:spacing w:before="75" w:line="266" w:lineRule="auto"/>
        <w:ind w:right="392" w:firstLine="280"/>
      </w:pPr>
      <w:r>
        <w:t xml:space="preserve">Temeljem članka 32. Statuta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-S. Domenica</w:t>
      </w:r>
      <w:r>
        <w:rPr>
          <w:spacing w:val="40"/>
        </w:rPr>
        <w:t xml:space="preserve"> </w:t>
      </w:r>
      <w:r>
        <w:t xml:space="preserve">(Službene novine Općine </w:t>
      </w:r>
      <w:proofErr w:type="spellStart"/>
      <w:r>
        <w:t>Kaštelir</w:t>
      </w:r>
      <w:proofErr w:type="spellEnd"/>
      <w:r>
        <w:t xml:space="preserve">-Labinci 02/09, 02/13, 01/21 i 03/22), na sjednici Općinskog vijeća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>
        <w:rPr>
          <w:spacing w:val="40"/>
        </w:rPr>
        <w:t xml:space="preserve"> </w:t>
      </w:r>
      <w:r>
        <w:t xml:space="preserve">održanoj dana </w:t>
      </w:r>
      <w:r w:rsidR="00F51E3A">
        <w:t>24</w:t>
      </w:r>
      <w:r>
        <w:t xml:space="preserve">. </w:t>
      </w:r>
      <w:r w:rsidR="0063575B">
        <w:t>srpnj</w:t>
      </w:r>
      <w:r>
        <w:t>a 202</w:t>
      </w:r>
      <w:r w:rsidR="0063575B">
        <w:t>4</w:t>
      </w:r>
      <w:r>
        <w:t>. godine, donosi slijedeću</w:t>
      </w:r>
    </w:p>
    <w:p w14:paraId="4800B871" w14:textId="77777777" w:rsidR="00F51E3A" w:rsidRDefault="00F51E3A">
      <w:pPr>
        <w:pStyle w:val="Naslov1"/>
        <w:spacing w:before="8"/>
        <w:ind w:left="283"/>
        <w:rPr>
          <w:rFonts w:ascii="Times New Roman"/>
        </w:rPr>
      </w:pPr>
    </w:p>
    <w:p w14:paraId="30C078F7" w14:textId="33B5295E" w:rsidR="0093135F" w:rsidRDefault="00381C7F">
      <w:pPr>
        <w:pStyle w:val="Naslov1"/>
        <w:spacing w:before="8"/>
        <w:ind w:left="283"/>
        <w:rPr>
          <w:rFonts w:ascii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U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K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0"/>
        </w:rPr>
        <w:t>U</w:t>
      </w:r>
    </w:p>
    <w:p w14:paraId="62ED79D7" w14:textId="3E1FCC8C" w:rsidR="0093135F" w:rsidRDefault="00381C7F">
      <w:pPr>
        <w:spacing w:before="6" w:line="244" w:lineRule="auto"/>
        <w:ind w:left="270" w:right="293"/>
        <w:jc w:val="center"/>
        <w:rPr>
          <w:b/>
        </w:rPr>
      </w:pPr>
      <w:r>
        <w:rPr>
          <w:b/>
        </w:rPr>
        <w:t>o sufinanciranju troškova za nabavu dopunskih i pomoćnih nastavnih sredstava i ostalog školskog pribora za školsku 202</w:t>
      </w:r>
      <w:r w:rsidR="0063575B">
        <w:rPr>
          <w:b/>
        </w:rPr>
        <w:t>4</w:t>
      </w:r>
      <w:r>
        <w:rPr>
          <w:b/>
        </w:rPr>
        <w:t>. /202</w:t>
      </w:r>
      <w:r w:rsidR="0063575B">
        <w:rPr>
          <w:b/>
        </w:rPr>
        <w:t>5</w:t>
      </w:r>
      <w:r>
        <w:rPr>
          <w:b/>
        </w:rPr>
        <w:t>. godinu</w:t>
      </w:r>
    </w:p>
    <w:p w14:paraId="4B680C57" w14:textId="77777777" w:rsidR="0093135F" w:rsidRDefault="0093135F">
      <w:pPr>
        <w:pStyle w:val="Tijeloteksta"/>
        <w:spacing w:before="8"/>
        <w:rPr>
          <w:b/>
        </w:rPr>
      </w:pPr>
    </w:p>
    <w:p w14:paraId="71AE3A46" w14:textId="77777777" w:rsidR="0093135F" w:rsidRDefault="00381C7F">
      <w:pPr>
        <w:pStyle w:val="Tijeloteksta"/>
        <w:spacing w:before="1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1.</w:t>
      </w:r>
    </w:p>
    <w:p w14:paraId="43FE7302" w14:textId="77777777" w:rsidR="0093135F" w:rsidRDefault="00381C7F">
      <w:pPr>
        <w:pStyle w:val="Tijeloteksta"/>
        <w:spacing w:before="6" w:line="244" w:lineRule="auto"/>
        <w:ind w:left="130" w:right="150"/>
        <w:jc w:val="both"/>
      </w:pPr>
      <w:r>
        <w:t xml:space="preserve">Ovom Odlukom utvrđuju se uvjeti, postupak i način ostvarivanja prava na sufinanciranje troškova za nabavu dopunskih i pomoćnih nastavnih sredstava i ostalog školskog pribora za osnovnu školu za učenike sa prebivalištem na području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 xml:space="preserve">-S. </w:t>
      </w:r>
      <w:r>
        <w:rPr>
          <w:spacing w:val="-2"/>
        </w:rPr>
        <w:t>Domenica.</w:t>
      </w:r>
    </w:p>
    <w:p w14:paraId="138EFD01" w14:textId="77777777" w:rsidR="0093135F" w:rsidRDefault="0093135F">
      <w:pPr>
        <w:pStyle w:val="Tijeloteksta"/>
        <w:spacing w:before="13"/>
      </w:pPr>
    </w:p>
    <w:p w14:paraId="6F8CCAB4" w14:textId="77777777" w:rsidR="0093135F" w:rsidRDefault="00381C7F">
      <w:pPr>
        <w:pStyle w:val="Tijeloteksta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2.</w:t>
      </w:r>
    </w:p>
    <w:p w14:paraId="07495634" w14:textId="77777777" w:rsidR="0093135F" w:rsidRDefault="00381C7F">
      <w:pPr>
        <w:pStyle w:val="Tijeloteksta"/>
        <w:spacing w:before="6" w:line="244" w:lineRule="auto"/>
        <w:ind w:left="130" w:right="149"/>
        <w:jc w:val="both"/>
      </w:pPr>
      <w:r>
        <w:t xml:space="preserve">Pod dopunskim i pomoćnim nastavnim sredstvima </w:t>
      </w:r>
      <w:proofErr w:type="spellStart"/>
      <w:r>
        <w:t>podrazumjevaju</w:t>
      </w:r>
      <w:proofErr w:type="spellEnd"/>
      <w:r>
        <w:t xml:space="preserve"> se radne bilježnice, zbirke zadataka, kutije za tehnički, likovna mapa, atlasi, i udžbenici izbornih predmeta, a pod ostalim školskim priborom podrazumijevaju se bilježnice za pisanje, školske torbe, pernice, pribor za pisanje,</w:t>
      </w:r>
      <w:r>
        <w:rPr>
          <w:spacing w:val="1"/>
        </w:rPr>
        <w:t xml:space="preserve"> </w:t>
      </w:r>
      <w:r>
        <w:t>likovni</w:t>
      </w:r>
      <w:r>
        <w:rPr>
          <w:spacing w:val="2"/>
        </w:rPr>
        <w:t xml:space="preserve"> </w:t>
      </w:r>
      <w:r>
        <w:t>pribor,</w:t>
      </w:r>
      <w:r>
        <w:rPr>
          <w:spacing w:val="-2"/>
        </w:rPr>
        <w:t xml:space="preserve"> </w:t>
      </w:r>
      <w:r>
        <w:t>geometrijski</w:t>
      </w:r>
      <w:r>
        <w:rPr>
          <w:spacing w:val="2"/>
        </w:rPr>
        <w:t xml:space="preserve"> </w:t>
      </w:r>
      <w:r>
        <w:t>pribor,</w:t>
      </w:r>
      <w:r>
        <w:rPr>
          <w:spacing w:val="-2"/>
        </w:rPr>
        <w:t xml:space="preserve"> </w:t>
      </w:r>
      <w:r>
        <w:t>kalkulatori,</w:t>
      </w:r>
      <w:r>
        <w:rPr>
          <w:spacing w:val="2"/>
        </w:rPr>
        <w:t xml:space="preserve"> </w:t>
      </w:r>
      <w:r>
        <w:t>omoti,</w:t>
      </w:r>
      <w:r>
        <w:rPr>
          <w:spacing w:val="2"/>
        </w:rPr>
        <w:t xml:space="preserve"> </w:t>
      </w:r>
      <w:r>
        <w:t>oprema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tjelesni</w:t>
      </w:r>
      <w:r>
        <w:rPr>
          <w:spacing w:val="2"/>
        </w:rPr>
        <w:t xml:space="preserve"> </w:t>
      </w:r>
      <w:r>
        <w:t>odgoj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obuća.</w:t>
      </w:r>
    </w:p>
    <w:p w14:paraId="237CB147" w14:textId="77777777" w:rsidR="0093135F" w:rsidRDefault="0093135F">
      <w:pPr>
        <w:pStyle w:val="Tijeloteksta"/>
        <w:spacing w:before="11"/>
      </w:pPr>
    </w:p>
    <w:p w14:paraId="01A9C6F7" w14:textId="77777777" w:rsidR="0093135F" w:rsidRDefault="00381C7F">
      <w:pPr>
        <w:pStyle w:val="Tijeloteksta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3.</w:t>
      </w:r>
    </w:p>
    <w:p w14:paraId="6942A0DC" w14:textId="77777777" w:rsidR="0093135F" w:rsidRDefault="00381C7F">
      <w:pPr>
        <w:pStyle w:val="Tijeloteksta"/>
        <w:spacing w:before="6" w:line="244" w:lineRule="auto"/>
        <w:ind w:left="130" w:right="145"/>
        <w:jc w:val="both"/>
      </w:pPr>
      <w:r>
        <w:t>Uvjeti za ostvarenje prava na sufinanciranje troškova za nabavu dopunskih i pomoćnih</w:t>
      </w:r>
      <w:r>
        <w:rPr>
          <w:spacing w:val="40"/>
        </w:rPr>
        <w:t xml:space="preserve"> </w:t>
      </w:r>
      <w:r>
        <w:t>nastavnih sredstava i ostalog školskog pribora su:</w:t>
      </w:r>
    </w:p>
    <w:p w14:paraId="3C21FB6E" w14:textId="77777777" w:rsidR="0093135F" w:rsidRDefault="00381C7F">
      <w:pPr>
        <w:pStyle w:val="Odlomakpopisa"/>
        <w:numPr>
          <w:ilvl w:val="0"/>
          <w:numId w:val="1"/>
        </w:numPr>
        <w:tabs>
          <w:tab w:val="left" w:pos="805"/>
        </w:tabs>
        <w:spacing w:before="3"/>
        <w:ind w:left="805" w:hanging="337"/>
        <w:jc w:val="both"/>
      </w:pPr>
      <w:r>
        <w:t>prebivalište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području</w:t>
      </w:r>
      <w:r>
        <w:rPr>
          <w:spacing w:val="12"/>
        </w:rPr>
        <w:t xml:space="preserve"> </w:t>
      </w:r>
      <w:r>
        <w:t>Općine</w:t>
      </w:r>
      <w:r>
        <w:rPr>
          <w:spacing w:val="10"/>
        </w:rPr>
        <w:t xml:space="preserve"> </w:t>
      </w:r>
      <w:proofErr w:type="spellStart"/>
      <w:r>
        <w:t>Kaštelir</w:t>
      </w:r>
      <w:proofErr w:type="spellEnd"/>
      <w:r>
        <w:t>-Labinci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Castelliere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rPr>
          <w:spacing w:val="-2"/>
        </w:rPr>
        <w:t>Domenica</w:t>
      </w:r>
    </w:p>
    <w:p w14:paraId="7EB7724A" w14:textId="77777777" w:rsidR="0093135F" w:rsidRDefault="00381C7F">
      <w:pPr>
        <w:pStyle w:val="Odlomakpopisa"/>
        <w:numPr>
          <w:ilvl w:val="0"/>
          <w:numId w:val="1"/>
        </w:numPr>
        <w:tabs>
          <w:tab w:val="left" w:pos="805"/>
        </w:tabs>
        <w:spacing w:before="17"/>
        <w:ind w:left="805" w:hanging="337"/>
        <w:jc w:val="both"/>
      </w:pPr>
      <w:r>
        <w:t>pohađanje</w:t>
      </w:r>
      <w:r>
        <w:rPr>
          <w:spacing w:val="16"/>
        </w:rPr>
        <w:t xml:space="preserve"> </w:t>
      </w:r>
      <w:r>
        <w:t>osnovne</w:t>
      </w:r>
      <w:r>
        <w:rPr>
          <w:spacing w:val="13"/>
        </w:rPr>
        <w:t xml:space="preserve"> </w:t>
      </w:r>
      <w:r>
        <w:rPr>
          <w:spacing w:val="-2"/>
        </w:rPr>
        <w:t>škole</w:t>
      </w:r>
    </w:p>
    <w:p w14:paraId="5EA87E16" w14:textId="77777777" w:rsidR="0093135F" w:rsidRDefault="00381C7F">
      <w:pPr>
        <w:pStyle w:val="Odlomakpopisa"/>
        <w:numPr>
          <w:ilvl w:val="0"/>
          <w:numId w:val="1"/>
        </w:numPr>
        <w:tabs>
          <w:tab w:val="left" w:pos="805"/>
          <w:tab w:val="left" w:pos="807"/>
        </w:tabs>
        <w:spacing w:before="15" w:line="259" w:lineRule="auto"/>
        <w:ind w:right="150"/>
        <w:jc w:val="both"/>
      </w:pPr>
      <w:r>
        <w:t xml:space="preserve">da na dan podnošenja pisanog zahtjeva ili zamolbe roditelji ili staratelji učenika nemaju dugovanja po bilo kojoj osnovi prema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 – </w:t>
      </w:r>
      <w:proofErr w:type="spellStart"/>
      <w:r>
        <w:rPr>
          <w:spacing w:val="-2"/>
        </w:rPr>
        <w:t>S.Domenica</w:t>
      </w:r>
      <w:proofErr w:type="spellEnd"/>
    </w:p>
    <w:p w14:paraId="00F9FFEB" w14:textId="77777777" w:rsidR="0093135F" w:rsidRDefault="00381C7F">
      <w:pPr>
        <w:pStyle w:val="Odlomakpopisa"/>
        <w:numPr>
          <w:ilvl w:val="0"/>
          <w:numId w:val="1"/>
        </w:numPr>
        <w:tabs>
          <w:tab w:val="left" w:pos="805"/>
          <w:tab w:val="left" w:pos="807"/>
        </w:tabs>
        <w:spacing w:before="8" w:line="252" w:lineRule="auto"/>
        <w:ind w:right="149"/>
        <w:jc w:val="both"/>
      </w:pPr>
      <w:r>
        <w:t>da ne ostvaruju pravo financiranja ili sufinanciranja s neke druge osnove propisane zakonskim odredbama</w:t>
      </w:r>
    </w:p>
    <w:p w14:paraId="11DB7965" w14:textId="77777777" w:rsidR="0093135F" w:rsidRDefault="0093135F">
      <w:pPr>
        <w:pStyle w:val="Tijeloteksta"/>
        <w:spacing w:before="188"/>
      </w:pPr>
    </w:p>
    <w:p w14:paraId="2BCCD2D0" w14:textId="77777777" w:rsidR="0093135F" w:rsidRDefault="00381C7F">
      <w:pPr>
        <w:pStyle w:val="Tijeloteksta"/>
        <w:ind w:left="3960"/>
        <w:jc w:val="both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4.</w:t>
      </w:r>
    </w:p>
    <w:p w14:paraId="6BC0409A" w14:textId="77777777" w:rsidR="0093135F" w:rsidRDefault="00381C7F">
      <w:pPr>
        <w:pStyle w:val="Tijeloteksta"/>
        <w:spacing w:before="6" w:line="244" w:lineRule="auto"/>
        <w:ind w:left="130" w:right="150"/>
        <w:jc w:val="both"/>
      </w:pPr>
      <w:r>
        <w:t xml:space="preserve">Učenici koji ispunjavaju uvjete iz Članka 3. ove Odluke ostvaruju pravo na sufinanciranje troškova nabave dopunskih i pomoćnih nastavnih sredstava i ostalog školskog pribora u iznosu </w:t>
      </w:r>
      <w:r>
        <w:rPr>
          <w:spacing w:val="-2"/>
        </w:rPr>
        <w:t>maksimalno:</w:t>
      </w:r>
    </w:p>
    <w:p w14:paraId="497B3DA2" w14:textId="2F8FE3A9" w:rsidR="0093135F" w:rsidRDefault="0063575B">
      <w:pPr>
        <w:pStyle w:val="Odlomakpopisa"/>
        <w:numPr>
          <w:ilvl w:val="0"/>
          <w:numId w:val="1"/>
        </w:numPr>
        <w:tabs>
          <w:tab w:val="left" w:pos="805"/>
        </w:tabs>
        <w:spacing w:before="4"/>
        <w:ind w:left="805" w:hanging="337"/>
        <w:jc w:val="both"/>
      </w:pPr>
      <w:r>
        <w:t>50</w:t>
      </w:r>
      <w:r w:rsidR="00381C7F">
        <w:t>,00</w:t>
      </w:r>
      <w:r w:rsidR="00381C7F">
        <w:rPr>
          <w:spacing w:val="11"/>
        </w:rPr>
        <w:t xml:space="preserve"> </w:t>
      </w:r>
      <w:r w:rsidR="00381C7F">
        <w:t>eura</w:t>
      </w:r>
      <w:r w:rsidR="00381C7F">
        <w:rPr>
          <w:spacing w:val="12"/>
        </w:rPr>
        <w:t xml:space="preserve"> </w:t>
      </w:r>
      <w:r w:rsidR="00381C7F">
        <w:t>za</w:t>
      </w:r>
      <w:r w:rsidR="00381C7F">
        <w:rPr>
          <w:spacing w:val="10"/>
        </w:rPr>
        <w:t xml:space="preserve"> </w:t>
      </w:r>
      <w:r w:rsidR="00381C7F">
        <w:t>učenike</w:t>
      </w:r>
      <w:r w:rsidR="00381C7F">
        <w:rPr>
          <w:spacing w:val="11"/>
        </w:rPr>
        <w:t xml:space="preserve"> </w:t>
      </w:r>
      <w:r w:rsidR="00381C7F">
        <w:t>razredne</w:t>
      </w:r>
      <w:r w:rsidR="00381C7F">
        <w:rPr>
          <w:spacing w:val="11"/>
        </w:rPr>
        <w:t xml:space="preserve"> </w:t>
      </w:r>
      <w:r w:rsidR="00381C7F">
        <w:t>nastave</w:t>
      </w:r>
      <w:r w:rsidR="00381C7F">
        <w:rPr>
          <w:spacing w:val="10"/>
        </w:rPr>
        <w:t xml:space="preserve"> </w:t>
      </w:r>
      <w:r w:rsidR="00381C7F">
        <w:t>(1.-4.</w:t>
      </w:r>
      <w:r w:rsidR="00381C7F">
        <w:rPr>
          <w:spacing w:val="12"/>
        </w:rPr>
        <w:t xml:space="preserve"> </w:t>
      </w:r>
      <w:r w:rsidR="00381C7F">
        <w:rPr>
          <w:spacing w:val="-2"/>
        </w:rPr>
        <w:t>razred),</w:t>
      </w:r>
    </w:p>
    <w:p w14:paraId="17F83E74" w14:textId="1215A4C4" w:rsidR="0093135F" w:rsidRDefault="0063575B">
      <w:pPr>
        <w:pStyle w:val="Odlomakpopisa"/>
        <w:numPr>
          <w:ilvl w:val="0"/>
          <w:numId w:val="1"/>
        </w:numPr>
        <w:tabs>
          <w:tab w:val="left" w:pos="805"/>
        </w:tabs>
        <w:spacing w:before="15"/>
        <w:ind w:left="805" w:hanging="337"/>
        <w:jc w:val="both"/>
      </w:pPr>
      <w:r>
        <w:t>7</w:t>
      </w:r>
      <w:r w:rsidR="00381C7F">
        <w:t>0,00</w:t>
      </w:r>
      <w:r w:rsidR="00381C7F">
        <w:rPr>
          <w:spacing w:val="11"/>
        </w:rPr>
        <w:t xml:space="preserve"> </w:t>
      </w:r>
      <w:r w:rsidR="00381C7F">
        <w:t>eura</w:t>
      </w:r>
      <w:r w:rsidR="00381C7F">
        <w:rPr>
          <w:spacing w:val="12"/>
        </w:rPr>
        <w:t xml:space="preserve"> </w:t>
      </w:r>
      <w:r w:rsidR="00381C7F">
        <w:t>za</w:t>
      </w:r>
      <w:r w:rsidR="00381C7F">
        <w:rPr>
          <w:spacing w:val="10"/>
        </w:rPr>
        <w:t xml:space="preserve"> </w:t>
      </w:r>
      <w:r w:rsidR="00381C7F">
        <w:t>učenike</w:t>
      </w:r>
      <w:r w:rsidR="00381C7F">
        <w:rPr>
          <w:spacing w:val="10"/>
        </w:rPr>
        <w:t xml:space="preserve"> </w:t>
      </w:r>
      <w:r w:rsidR="00381C7F">
        <w:t>predmetne</w:t>
      </w:r>
      <w:r w:rsidR="00381C7F">
        <w:rPr>
          <w:spacing w:val="11"/>
        </w:rPr>
        <w:t xml:space="preserve"> </w:t>
      </w:r>
      <w:r w:rsidR="00381C7F">
        <w:t>nastave</w:t>
      </w:r>
      <w:r w:rsidR="00381C7F">
        <w:rPr>
          <w:spacing w:val="11"/>
        </w:rPr>
        <w:t xml:space="preserve"> </w:t>
      </w:r>
      <w:r w:rsidR="00381C7F">
        <w:t>(5.-8.</w:t>
      </w:r>
      <w:r w:rsidR="00381C7F">
        <w:rPr>
          <w:spacing w:val="14"/>
        </w:rPr>
        <w:t xml:space="preserve"> </w:t>
      </w:r>
      <w:r w:rsidR="00381C7F">
        <w:rPr>
          <w:spacing w:val="-2"/>
        </w:rPr>
        <w:t>razred).</w:t>
      </w:r>
    </w:p>
    <w:p w14:paraId="2980B060" w14:textId="77777777" w:rsidR="0093135F" w:rsidRDefault="0093135F">
      <w:pPr>
        <w:pStyle w:val="Tijeloteksta"/>
        <w:spacing w:before="171"/>
      </w:pPr>
    </w:p>
    <w:p w14:paraId="48FB0A3F" w14:textId="77777777" w:rsidR="0093135F" w:rsidRDefault="00381C7F">
      <w:pPr>
        <w:pStyle w:val="Tijeloteksta"/>
        <w:ind w:left="3960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5.</w:t>
      </w:r>
    </w:p>
    <w:p w14:paraId="61C4F5A4" w14:textId="77777777" w:rsidR="0093135F" w:rsidRDefault="00381C7F">
      <w:pPr>
        <w:pStyle w:val="Tijeloteksta"/>
        <w:spacing w:before="7" w:line="244" w:lineRule="auto"/>
        <w:ind w:left="130"/>
      </w:pPr>
      <w:r>
        <w:t>Pravo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sufinanciranje</w:t>
      </w:r>
      <w:r>
        <w:rPr>
          <w:spacing w:val="37"/>
        </w:rPr>
        <w:t xml:space="preserve"> </w:t>
      </w:r>
      <w:r>
        <w:t>troškova</w:t>
      </w:r>
      <w:r>
        <w:rPr>
          <w:spacing w:val="37"/>
        </w:rPr>
        <w:t xml:space="preserve"> </w:t>
      </w:r>
      <w:r>
        <w:t>ostvaruje</w:t>
      </w:r>
      <w:r>
        <w:rPr>
          <w:spacing w:val="35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podnošenjem</w:t>
      </w:r>
      <w:r>
        <w:rPr>
          <w:spacing w:val="37"/>
        </w:rPr>
        <w:t xml:space="preserve"> </w:t>
      </w:r>
      <w:r>
        <w:t>pisane</w:t>
      </w:r>
      <w:r>
        <w:rPr>
          <w:spacing w:val="40"/>
        </w:rPr>
        <w:t xml:space="preserve"> </w:t>
      </w:r>
      <w:r>
        <w:t>zamolbe</w:t>
      </w:r>
      <w:r>
        <w:rPr>
          <w:spacing w:val="36"/>
        </w:rPr>
        <w:t xml:space="preserve"> </w:t>
      </w:r>
      <w:r>
        <w:t>Općini</w:t>
      </w:r>
      <w:r>
        <w:rPr>
          <w:spacing w:val="37"/>
        </w:rPr>
        <w:t xml:space="preserve"> </w:t>
      </w:r>
      <w:proofErr w:type="spellStart"/>
      <w:r>
        <w:t>Kaštelir</w:t>
      </w:r>
      <w:proofErr w:type="spellEnd"/>
      <w:r>
        <w:t xml:space="preserve">- Labinci – </w:t>
      </w:r>
      <w:proofErr w:type="spellStart"/>
      <w:r>
        <w:t>Castelliere</w:t>
      </w:r>
      <w:proofErr w:type="spellEnd"/>
      <w:r>
        <w:t xml:space="preserve"> – </w:t>
      </w:r>
      <w:proofErr w:type="spellStart"/>
      <w:r>
        <w:t>S.Domenica</w:t>
      </w:r>
      <w:proofErr w:type="spellEnd"/>
      <w:r>
        <w:t>, uz prilaganje slijedeće dokumentacije:</w:t>
      </w:r>
    </w:p>
    <w:p w14:paraId="5C107DDA" w14:textId="77777777" w:rsidR="0093135F" w:rsidRDefault="00381C7F">
      <w:pPr>
        <w:pStyle w:val="Odlomakpopisa"/>
        <w:numPr>
          <w:ilvl w:val="0"/>
          <w:numId w:val="1"/>
        </w:numPr>
        <w:tabs>
          <w:tab w:val="left" w:pos="807"/>
        </w:tabs>
        <w:spacing w:before="3" w:line="254" w:lineRule="auto"/>
        <w:ind w:right="147"/>
      </w:pPr>
      <w:r>
        <w:t>Preslik</w:t>
      </w:r>
      <w:r>
        <w:rPr>
          <w:spacing w:val="40"/>
        </w:rPr>
        <w:t xml:space="preserve"> </w:t>
      </w:r>
      <w:r>
        <w:t>osobne</w:t>
      </w:r>
      <w:r>
        <w:rPr>
          <w:spacing w:val="40"/>
        </w:rPr>
        <w:t xml:space="preserve"> </w:t>
      </w:r>
      <w:r>
        <w:t>iskaznice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OIB</w:t>
      </w:r>
      <w:r>
        <w:rPr>
          <w:spacing w:val="40"/>
        </w:rPr>
        <w:t xml:space="preserve"> </w:t>
      </w:r>
      <w:r>
        <w:t>roditelja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podnosi</w:t>
      </w:r>
      <w:r>
        <w:rPr>
          <w:spacing w:val="40"/>
        </w:rPr>
        <w:t xml:space="preserve"> </w:t>
      </w:r>
      <w:r>
        <w:t>zamolbu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čiji</w:t>
      </w:r>
      <w:r>
        <w:rPr>
          <w:spacing w:val="40"/>
        </w:rPr>
        <w:t xml:space="preserve"> </w:t>
      </w:r>
      <w:r>
        <w:t>račun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se izvršiti uplata,</w:t>
      </w:r>
    </w:p>
    <w:p w14:paraId="7FB8F5E6" w14:textId="77777777" w:rsidR="0093135F" w:rsidRDefault="00381C7F">
      <w:pPr>
        <w:pStyle w:val="Odlomakpopisa"/>
        <w:numPr>
          <w:ilvl w:val="0"/>
          <w:numId w:val="1"/>
        </w:numPr>
        <w:tabs>
          <w:tab w:val="left" w:pos="807"/>
        </w:tabs>
      </w:pPr>
      <w:r>
        <w:t>Preslik</w:t>
      </w:r>
      <w:r>
        <w:rPr>
          <w:spacing w:val="8"/>
        </w:rPr>
        <w:t xml:space="preserve"> </w:t>
      </w:r>
      <w:r>
        <w:t>IBAN</w:t>
      </w:r>
      <w:r>
        <w:rPr>
          <w:spacing w:val="11"/>
        </w:rPr>
        <w:t xml:space="preserve"> </w:t>
      </w:r>
      <w:r>
        <w:t>računa</w:t>
      </w:r>
      <w:r>
        <w:rPr>
          <w:spacing w:val="11"/>
        </w:rPr>
        <w:t xml:space="preserve"> </w:t>
      </w:r>
      <w:r>
        <w:t>roditelja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koji</w:t>
      </w:r>
      <w:r>
        <w:rPr>
          <w:spacing w:val="8"/>
        </w:rPr>
        <w:t xml:space="preserve"> </w:t>
      </w:r>
      <w:r>
        <w:t>će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izvršiti</w:t>
      </w:r>
      <w:r>
        <w:rPr>
          <w:spacing w:val="11"/>
        </w:rPr>
        <w:t xml:space="preserve"> </w:t>
      </w:r>
      <w:r>
        <w:t>isplata</w:t>
      </w:r>
      <w:r>
        <w:rPr>
          <w:spacing w:val="11"/>
        </w:rPr>
        <w:t xml:space="preserve"> </w:t>
      </w:r>
      <w:r>
        <w:t>financijskih</w:t>
      </w:r>
      <w:r>
        <w:rPr>
          <w:spacing w:val="13"/>
        </w:rPr>
        <w:t xml:space="preserve"> </w:t>
      </w:r>
      <w:r>
        <w:rPr>
          <w:spacing w:val="-2"/>
        </w:rPr>
        <w:t>sredstava,</w:t>
      </w:r>
    </w:p>
    <w:p w14:paraId="75BE735C" w14:textId="77777777" w:rsidR="0093135F" w:rsidRDefault="00381C7F">
      <w:pPr>
        <w:pStyle w:val="Odlomakpopisa"/>
        <w:numPr>
          <w:ilvl w:val="0"/>
          <w:numId w:val="1"/>
        </w:numPr>
        <w:tabs>
          <w:tab w:val="left" w:pos="807"/>
        </w:tabs>
        <w:spacing w:before="17"/>
      </w:pPr>
      <w:r>
        <w:t>GDPR</w:t>
      </w:r>
      <w:r>
        <w:rPr>
          <w:spacing w:val="10"/>
        </w:rPr>
        <w:t xml:space="preserve"> </w:t>
      </w:r>
      <w:r>
        <w:rPr>
          <w:spacing w:val="-2"/>
        </w:rPr>
        <w:t>obrazac.</w:t>
      </w:r>
    </w:p>
    <w:p w14:paraId="265C8589" w14:textId="77777777" w:rsidR="0093135F" w:rsidRDefault="00381C7F">
      <w:pPr>
        <w:pStyle w:val="Tijeloteksta"/>
        <w:spacing w:before="165" w:line="244" w:lineRule="auto"/>
        <w:ind w:left="130" w:right="152"/>
        <w:jc w:val="both"/>
      </w:pPr>
      <w:r>
        <w:t>Od podnositelja zamolbe može se zatražiti i dodatna dokumentacija kojom se dokazuju uvjeti i pravo sufinanciranja iz ove Odluke.</w:t>
      </w:r>
    </w:p>
    <w:p w14:paraId="467BAF03" w14:textId="77777777" w:rsidR="0093135F" w:rsidRDefault="0093135F">
      <w:pPr>
        <w:spacing w:line="244" w:lineRule="auto"/>
        <w:jc w:val="both"/>
        <w:sectPr w:rsidR="0093135F">
          <w:pgSz w:w="12240" w:h="15840"/>
          <w:pgMar w:top="1260" w:right="1720" w:bottom="280" w:left="1720" w:header="720" w:footer="720" w:gutter="0"/>
          <w:cols w:space="720"/>
        </w:sectPr>
      </w:pPr>
    </w:p>
    <w:p w14:paraId="11F5E28E" w14:textId="77777777" w:rsidR="0093135F" w:rsidRDefault="00381C7F">
      <w:pPr>
        <w:pStyle w:val="Tijeloteksta"/>
        <w:spacing w:before="74"/>
        <w:ind w:left="4128"/>
      </w:pPr>
      <w:r>
        <w:lastRenderedPageBreak/>
        <w:t>Članak</w:t>
      </w:r>
      <w:r>
        <w:rPr>
          <w:spacing w:val="12"/>
        </w:rPr>
        <w:t xml:space="preserve"> </w:t>
      </w:r>
      <w:r>
        <w:rPr>
          <w:spacing w:val="-5"/>
        </w:rPr>
        <w:t>6.</w:t>
      </w:r>
    </w:p>
    <w:p w14:paraId="21011A9C" w14:textId="77777777" w:rsidR="0093135F" w:rsidRDefault="00381C7F">
      <w:pPr>
        <w:pStyle w:val="Tijeloteksta"/>
        <w:spacing w:before="7" w:line="244" w:lineRule="auto"/>
        <w:ind w:left="130"/>
      </w:pPr>
      <w:r>
        <w:t>Pravo na sufinanciranje troškova ostvaruje se donošenjem rješenja o isplati novčane pomoći od maksimalno propisanog iznosa iz članak 4. ove Odluke.</w:t>
      </w:r>
    </w:p>
    <w:p w14:paraId="42668EEA" w14:textId="77777777" w:rsidR="0093135F" w:rsidRDefault="0093135F">
      <w:pPr>
        <w:pStyle w:val="Tijeloteksta"/>
        <w:spacing w:before="10"/>
      </w:pPr>
    </w:p>
    <w:p w14:paraId="73858258" w14:textId="77777777" w:rsidR="0093135F" w:rsidRDefault="00381C7F">
      <w:pPr>
        <w:pStyle w:val="Tijeloteksta"/>
        <w:ind w:left="4128"/>
      </w:pPr>
      <w:r>
        <w:t>Članak</w:t>
      </w:r>
      <w:r>
        <w:rPr>
          <w:spacing w:val="12"/>
        </w:rPr>
        <w:t xml:space="preserve"> </w:t>
      </w:r>
      <w:r>
        <w:rPr>
          <w:spacing w:val="-5"/>
        </w:rPr>
        <w:t>7.</w:t>
      </w:r>
    </w:p>
    <w:p w14:paraId="63E653EA" w14:textId="14F5C3F6" w:rsidR="0093135F" w:rsidRDefault="00381C7F">
      <w:pPr>
        <w:pStyle w:val="Tijeloteksta"/>
        <w:spacing w:before="7" w:line="244" w:lineRule="auto"/>
        <w:ind w:left="130"/>
      </w:pPr>
      <w:r>
        <w:t>Sredstva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osigurana</w:t>
      </w:r>
      <w:r>
        <w:rPr>
          <w:spacing w:val="37"/>
        </w:rPr>
        <w:t xml:space="preserve"> </w:t>
      </w:r>
      <w:r>
        <w:t>u</w:t>
      </w:r>
      <w:r>
        <w:rPr>
          <w:spacing w:val="39"/>
        </w:rPr>
        <w:t xml:space="preserve"> </w:t>
      </w:r>
      <w:r>
        <w:t>Proračunu</w:t>
      </w:r>
      <w:r>
        <w:rPr>
          <w:spacing w:val="40"/>
        </w:rPr>
        <w:t xml:space="preserve"> </w:t>
      </w:r>
      <w:r>
        <w:t>Općine</w:t>
      </w:r>
      <w:r>
        <w:rPr>
          <w:spacing w:val="38"/>
        </w:rPr>
        <w:t xml:space="preserve"> </w:t>
      </w:r>
      <w:proofErr w:type="spellStart"/>
      <w:r>
        <w:t>Kaštelir</w:t>
      </w:r>
      <w:proofErr w:type="spellEnd"/>
      <w:r>
        <w:t>-Labinci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proofErr w:type="spellStart"/>
      <w:r>
        <w:t>Castelliere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S.</w:t>
      </w:r>
      <w:r>
        <w:rPr>
          <w:spacing w:val="39"/>
        </w:rPr>
        <w:t xml:space="preserve"> </w:t>
      </w:r>
      <w:r>
        <w:t>Domenica</w:t>
      </w:r>
      <w:r>
        <w:rPr>
          <w:spacing w:val="37"/>
        </w:rPr>
        <w:t xml:space="preserve"> </w:t>
      </w:r>
      <w:r>
        <w:t>na poziciji 135. „</w:t>
      </w:r>
      <w:r w:rsidR="00C647D5" w:rsidRPr="00C647D5">
        <w:t>Sufinanciranje troškova školovanja</w:t>
      </w:r>
      <w:r>
        <w:t>“.</w:t>
      </w:r>
    </w:p>
    <w:p w14:paraId="162E3238" w14:textId="77777777" w:rsidR="0093135F" w:rsidRDefault="0093135F">
      <w:pPr>
        <w:pStyle w:val="Tijeloteksta"/>
        <w:spacing w:before="8"/>
      </w:pPr>
    </w:p>
    <w:p w14:paraId="05494BA4" w14:textId="77777777" w:rsidR="0093135F" w:rsidRDefault="00381C7F">
      <w:pPr>
        <w:pStyle w:val="Tijeloteksta"/>
        <w:ind w:left="4128"/>
      </w:pPr>
      <w:r>
        <w:t>Članak</w:t>
      </w:r>
      <w:r>
        <w:rPr>
          <w:spacing w:val="12"/>
        </w:rPr>
        <w:t xml:space="preserve"> </w:t>
      </w:r>
      <w:r>
        <w:rPr>
          <w:spacing w:val="-5"/>
        </w:rPr>
        <w:t>8.</w:t>
      </w:r>
    </w:p>
    <w:p w14:paraId="67E77604" w14:textId="77777777" w:rsidR="0093135F" w:rsidRDefault="00381C7F">
      <w:pPr>
        <w:pStyle w:val="Tijeloteksta"/>
        <w:spacing w:before="6" w:line="244" w:lineRule="auto"/>
        <w:ind w:left="130"/>
      </w:pPr>
      <w:r>
        <w:t>Za</w:t>
      </w:r>
      <w:r>
        <w:rPr>
          <w:spacing w:val="35"/>
        </w:rPr>
        <w:t xml:space="preserve"> </w:t>
      </w:r>
      <w:r>
        <w:t>provođenje</w:t>
      </w:r>
      <w:r>
        <w:rPr>
          <w:spacing w:val="36"/>
        </w:rPr>
        <w:t xml:space="preserve"> </w:t>
      </w:r>
      <w:r>
        <w:t>ove</w:t>
      </w:r>
      <w:r>
        <w:rPr>
          <w:spacing w:val="40"/>
        </w:rPr>
        <w:t xml:space="preserve"> </w:t>
      </w:r>
      <w:r>
        <w:t>Odluke</w:t>
      </w:r>
      <w:r>
        <w:rPr>
          <w:spacing w:val="38"/>
        </w:rPr>
        <w:t xml:space="preserve"> </w:t>
      </w:r>
      <w:r>
        <w:t>zadužuje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Jedinstveni</w:t>
      </w:r>
      <w:r>
        <w:rPr>
          <w:spacing w:val="39"/>
        </w:rPr>
        <w:t xml:space="preserve"> </w:t>
      </w:r>
      <w:r>
        <w:t>upravni</w:t>
      </w:r>
      <w:r>
        <w:rPr>
          <w:spacing w:val="40"/>
        </w:rPr>
        <w:t xml:space="preserve"> </w:t>
      </w:r>
      <w:r>
        <w:t>odjel</w:t>
      </w:r>
      <w:r>
        <w:rPr>
          <w:spacing w:val="39"/>
        </w:rPr>
        <w:t xml:space="preserve"> </w:t>
      </w:r>
      <w:r>
        <w:t>Općine</w:t>
      </w:r>
      <w:r>
        <w:rPr>
          <w:spacing w:val="40"/>
        </w:rPr>
        <w:t xml:space="preserve"> </w:t>
      </w:r>
      <w:proofErr w:type="spellStart"/>
      <w:r>
        <w:t>Kaštelir</w:t>
      </w:r>
      <w:proofErr w:type="spellEnd"/>
      <w:r>
        <w:t>-Labinci</w:t>
      </w:r>
      <w:r>
        <w:rPr>
          <w:spacing w:val="39"/>
        </w:rPr>
        <w:t xml:space="preserve"> </w:t>
      </w:r>
      <w:r>
        <w:t xml:space="preserve">– </w:t>
      </w:r>
      <w:proofErr w:type="spellStart"/>
      <w:r>
        <w:t>Castelliere</w:t>
      </w:r>
      <w:proofErr w:type="spellEnd"/>
      <w:r>
        <w:t xml:space="preserve"> – S. Domenica.</w:t>
      </w:r>
    </w:p>
    <w:p w14:paraId="35A7746F" w14:textId="77777777" w:rsidR="0093135F" w:rsidRDefault="0093135F">
      <w:pPr>
        <w:pStyle w:val="Tijeloteksta"/>
        <w:spacing w:before="9"/>
      </w:pPr>
    </w:p>
    <w:p w14:paraId="742A9F43" w14:textId="77777777" w:rsidR="0093135F" w:rsidRDefault="00381C7F">
      <w:pPr>
        <w:pStyle w:val="Tijeloteksta"/>
        <w:ind w:left="4128"/>
      </w:pPr>
      <w:r>
        <w:t>Članak</w:t>
      </w:r>
      <w:r>
        <w:rPr>
          <w:spacing w:val="12"/>
        </w:rPr>
        <w:t xml:space="preserve"> </w:t>
      </w:r>
      <w:r>
        <w:rPr>
          <w:spacing w:val="-5"/>
        </w:rPr>
        <w:t>9.</w:t>
      </w:r>
    </w:p>
    <w:p w14:paraId="222CBE7C" w14:textId="248F4F93" w:rsidR="0093135F" w:rsidRDefault="00381C7F">
      <w:pPr>
        <w:pStyle w:val="Tijeloteksta"/>
        <w:spacing w:before="6" w:line="247" w:lineRule="auto"/>
        <w:ind w:left="130" w:right="392"/>
      </w:pPr>
      <w:r>
        <w:t>Danom stupanja na snagu ove Odluke prestaje važiti Odluka o sufinanciranju troškova za nabavu dopunskih i pomoćnih nastavnih sredstava i ostalog školskog pribora</w:t>
      </w:r>
      <w:r w:rsidR="00C647D5">
        <w:t xml:space="preserve"> za školsku 2023./2024. godinu</w:t>
      </w:r>
      <w:r>
        <w:t>.</w:t>
      </w:r>
    </w:p>
    <w:p w14:paraId="29945950" w14:textId="77777777" w:rsidR="0093135F" w:rsidRDefault="0093135F">
      <w:pPr>
        <w:pStyle w:val="Tijeloteksta"/>
        <w:spacing w:before="5"/>
      </w:pPr>
    </w:p>
    <w:p w14:paraId="3B3329BB" w14:textId="77777777" w:rsidR="0093135F" w:rsidRDefault="00381C7F">
      <w:pPr>
        <w:pStyle w:val="Tijeloteksta"/>
        <w:spacing w:line="245" w:lineRule="exact"/>
        <w:ind w:left="4073"/>
      </w:pPr>
      <w:r>
        <w:t>Članak</w:t>
      </w:r>
      <w:r>
        <w:rPr>
          <w:spacing w:val="11"/>
        </w:rPr>
        <w:t xml:space="preserve"> </w:t>
      </w:r>
      <w:r>
        <w:rPr>
          <w:spacing w:val="-5"/>
        </w:rPr>
        <w:t>10.</w:t>
      </w:r>
    </w:p>
    <w:p w14:paraId="34D4B257" w14:textId="77777777" w:rsidR="0093135F" w:rsidRDefault="00381C7F">
      <w:pPr>
        <w:pStyle w:val="Tijeloteksta"/>
        <w:spacing w:before="6" w:line="223" w:lineRule="auto"/>
        <w:ind w:left="130" w:right="151" w:firstLine="664"/>
      </w:pPr>
      <w:r>
        <w:t>Ova Odluka</w:t>
      </w:r>
      <w:r>
        <w:rPr>
          <w:spacing w:val="24"/>
        </w:rPr>
        <w:t xml:space="preserve"> </w:t>
      </w:r>
      <w:r>
        <w:t>stupa na</w:t>
      </w:r>
      <w:r>
        <w:rPr>
          <w:spacing w:val="24"/>
        </w:rPr>
        <w:t xml:space="preserve"> </w:t>
      </w:r>
      <w:r>
        <w:t>snagu osmi</w:t>
      </w:r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od dana objave u</w:t>
      </w:r>
      <w:r>
        <w:rPr>
          <w:spacing w:val="23"/>
        </w:rPr>
        <w:t xml:space="preserve"> </w:t>
      </w:r>
      <w:r>
        <w:t xml:space="preserve">„Službenim novinama Općine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>-S. Domenica“.</w:t>
      </w:r>
    </w:p>
    <w:p w14:paraId="5ECA916A" w14:textId="77777777" w:rsidR="0093135F" w:rsidRDefault="0093135F">
      <w:pPr>
        <w:pStyle w:val="Tijeloteksta"/>
      </w:pPr>
    </w:p>
    <w:p w14:paraId="1C39793C" w14:textId="77777777" w:rsidR="0093135F" w:rsidRDefault="0093135F">
      <w:pPr>
        <w:pStyle w:val="Tijeloteksta"/>
        <w:spacing w:before="22"/>
      </w:pPr>
    </w:p>
    <w:p w14:paraId="63ECB196" w14:textId="4D192938" w:rsidR="0093135F" w:rsidRDefault="00381C7F">
      <w:pPr>
        <w:pStyle w:val="Tijeloteksta"/>
        <w:tabs>
          <w:tab w:val="left" w:pos="1041"/>
        </w:tabs>
        <w:spacing w:line="244" w:lineRule="auto"/>
        <w:ind w:left="130" w:right="6202"/>
      </w:pPr>
      <w:r>
        <w:rPr>
          <w:spacing w:val="-2"/>
        </w:rPr>
        <w:t>Klasa:</w:t>
      </w:r>
      <w:r>
        <w:tab/>
      </w:r>
      <w:r>
        <w:rPr>
          <w:spacing w:val="-2"/>
        </w:rPr>
        <w:t>602-04/2</w:t>
      </w:r>
      <w:r w:rsidR="0063575B">
        <w:rPr>
          <w:spacing w:val="-2"/>
        </w:rPr>
        <w:t>4</w:t>
      </w:r>
      <w:r>
        <w:rPr>
          <w:spacing w:val="-2"/>
        </w:rPr>
        <w:t>-01/</w:t>
      </w:r>
      <w:r w:rsidR="0063575B">
        <w:rPr>
          <w:spacing w:val="-2"/>
        </w:rPr>
        <w:t xml:space="preserve">02 </w:t>
      </w:r>
      <w:proofErr w:type="spellStart"/>
      <w:r>
        <w:t>Ur</w:t>
      </w:r>
      <w:proofErr w:type="spellEnd"/>
      <w:r>
        <w:t>.</w:t>
      </w:r>
      <w:r>
        <w:rPr>
          <w:spacing w:val="10"/>
        </w:rPr>
        <w:t xml:space="preserve"> </w:t>
      </w:r>
      <w:r>
        <w:t>Broj:</w:t>
      </w:r>
      <w:r>
        <w:rPr>
          <w:spacing w:val="75"/>
        </w:rPr>
        <w:t xml:space="preserve"> </w:t>
      </w:r>
      <w:r>
        <w:t>2163-21-01-2</w:t>
      </w:r>
      <w:r w:rsidR="0063575B">
        <w:t>4</w:t>
      </w:r>
      <w:r>
        <w:t>-</w:t>
      </w:r>
      <w:r>
        <w:rPr>
          <w:spacing w:val="-10"/>
        </w:rPr>
        <w:t>3</w:t>
      </w:r>
    </w:p>
    <w:p w14:paraId="0A65A994" w14:textId="7F75FDF1" w:rsidR="0093135F" w:rsidRDefault="00381C7F">
      <w:pPr>
        <w:pStyle w:val="Tijeloteksta"/>
        <w:spacing w:before="3"/>
        <w:ind w:left="130"/>
      </w:pPr>
      <w:proofErr w:type="spellStart"/>
      <w:r>
        <w:t>Kaštelir-Castelliere</w:t>
      </w:r>
      <w:proofErr w:type="spellEnd"/>
      <w:r>
        <w:t>,</w:t>
      </w:r>
      <w:r>
        <w:rPr>
          <w:spacing w:val="53"/>
          <w:w w:val="150"/>
        </w:rPr>
        <w:t xml:space="preserve"> </w:t>
      </w:r>
      <w:r w:rsidR="00F51E3A">
        <w:t>24</w:t>
      </w:r>
      <w:r>
        <w:t>.</w:t>
      </w:r>
      <w:r>
        <w:rPr>
          <w:spacing w:val="13"/>
        </w:rPr>
        <w:t xml:space="preserve"> </w:t>
      </w:r>
      <w:r w:rsidR="0063575B">
        <w:rPr>
          <w:spacing w:val="13"/>
        </w:rPr>
        <w:t>srpanj</w:t>
      </w:r>
      <w:r>
        <w:rPr>
          <w:spacing w:val="13"/>
        </w:rPr>
        <w:t xml:space="preserve"> </w:t>
      </w:r>
      <w:r>
        <w:rPr>
          <w:spacing w:val="-2"/>
        </w:rPr>
        <w:t>202</w:t>
      </w:r>
      <w:r w:rsidR="0063575B">
        <w:rPr>
          <w:spacing w:val="-2"/>
        </w:rPr>
        <w:t>4</w:t>
      </w:r>
      <w:r>
        <w:rPr>
          <w:spacing w:val="-2"/>
        </w:rPr>
        <w:t>.</w:t>
      </w:r>
    </w:p>
    <w:p w14:paraId="79273D52" w14:textId="77777777" w:rsidR="0093135F" w:rsidRDefault="0093135F">
      <w:pPr>
        <w:pStyle w:val="Tijeloteksta"/>
        <w:spacing w:before="12"/>
      </w:pPr>
    </w:p>
    <w:p w14:paraId="71687995" w14:textId="77777777" w:rsidR="0093135F" w:rsidRDefault="00381C7F">
      <w:pPr>
        <w:pStyle w:val="Tijeloteksta"/>
        <w:ind w:left="399"/>
      </w:pPr>
      <w:r>
        <w:t>OPĆINSKO</w:t>
      </w:r>
      <w:r>
        <w:rPr>
          <w:spacing w:val="39"/>
        </w:rPr>
        <w:t xml:space="preserve"> </w:t>
      </w:r>
      <w:r>
        <w:t>VIJEĆE</w:t>
      </w:r>
      <w:r>
        <w:rPr>
          <w:spacing w:val="39"/>
        </w:rPr>
        <w:t xml:space="preserve"> </w:t>
      </w:r>
      <w:r>
        <w:t>OPĆINE</w:t>
      </w:r>
      <w:r>
        <w:rPr>
          <w:spacing w:val="45"/>
        </w:rPr>
        <w:t xml:space="preserve"> </w:t>
      </w:r>
      <w:r>
        <w:t>KAŠTELIR-LABINCI-CASTELLIERE-</w:t>
      </w:r>
      <w:r>
        <w:rPr>
          <w:spacing w:val="-2"/>
        </w:rPr>
        <w:t>S.DOMENICA</w:t>
      </w:r>
    </w:p>
    <w:p w14:paraId="500D40A4" w14:textId="77777777" w:rsidR="0093135F" w:rsidRDefault="0093135F">
      <w:pPr>
        <w:pStyle w:val="Tijeloteksta"/>
        <w:spacing w:before="12"/>
      </w:pPr>
    </w:p>
    <w:p w14:paraId="2775A2A1" w14:textId="77777777" w:rsidR="0093135F" w:rsidRDefault="00381C7F">
      <w:pPr>
        <w:pStyle w:val="Tijeloteksta"/>
        <w:spacing w:before="1" w:line="244" w:lineRule="auto"/>
        <w:ind w:left="5079" w:right="1598" w:firstLine="4"/>
        <w:jc w:val="center"/>
      </w:pPr>
      <w:r>
        <w:rPr>
          <w:spacing w:val="-2"/>
        </w:rPr>
        <w:t xml:space="preserve">PREDSJEDNIK </w:t>
      </w:r>
      <w:r>
        <w:t>OPĆINSKOG VIJEĆA</w:t>
      </w:r>
    </w:p>
    <w:p w14:paraId="66ECC62A" w14:textId="77777777" w:rsidR="0093135F" w:rsidRDefault="00381C7F">
      <w:pPr>
        <w:pStyle w:val="Tijeloteksta"/>
        <w:spacing w:before="2"/>
        <w:ind w:left="3482"/>
        <w:jc w:val="center"/>
      </w:pPr>
      <w:r>
        <w:t>Ivan</w:t>
      </w:r>
      <w:r>
        <w:rPr>
          <w:spacing w:val="7"/>
        </w:rPr>
        <w:t xml:space="preserve"> </w:t>
      </w:r>
      <w:r>
        <w:rPr>
          <w:spacing w:val="-2"/>
        </w:rPr>
        <w:t>Legović</w:t>
      </w:r>
    </w:p>
    <w:sectPr w:rsidR="0093135F">
      <w:pgSz w:w="12240" w:h="15840"/>
      <w:pgMar w:top="15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15000"/>
    <w:multiLevelType w:val="hybridMultilevel"/>
    <w:tmpl w:val="A0DCB750"/>
    <w:lvl w:ilvl="0" w:tplc="13700050">
      <w:numFmt w:val="bullet"/>
      <w:lvlText w:val="-"/>
      <w:lvlJc w:val="left"/>
      <w:pPr>
        <w:ind w:left="807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719A79E2">
      <w:numFmt w:val="bullet"/>
      <w:lvlText w:val="•"/>
      <w:lvlJc w:val="left"/>
      <w:pPr>
        <w:ind w:left="1600" w:hanging="339"/>
      </w:pPr>
      <w:rPr>
        <w:rFonts w:hint="default"/>
        <w:lang w:val="hr-HR" w:eastAsia="en-US" w:bidi="ar-SA"/>
      </w:rPr>
    </w:lvl>
    <w:lvl w:ilvl="2" w:tplc="6CE6338C">
      <w:numFmt w:val="bullet"/>
      <w:lvlText w:val="•"/>
      <w:lvlJc w:val="left"/>
      <w:pPr>
        <w:ind w:left="2400" w:hanging="339"/>
      </w:pPr>
      <w:rPr>
        <w:rFonts w:hint="default"/>
        <w:lang w:val="hr-HR" w:eastAsia="en-US" w:bidi="ar-SA"/>
      </w:rPr>
    </w:lvl>
    <w:lvl w:ilvl="3" w:tplc="FCF4A6E6">
      <w:numFmt w:val="bullet"/>
      <w:lvlText w:val="•"/>
      <w:lvlJc w:val="left"/>
      <w:pPr>
        <w:ind w:left="3200" w:hanging="339"/>
      </w:pPr>
      <w:rPr>
        <w:rFonts w:hint="default"/>
        <w:lang w:val="hr-HR" w:eastAsia="en-US" w:bidi="ar-SA"/>
      </w:rPr>
    </w:lvl>
    <w:lvl w:ilvl="4" w:tplc="74DED596">
      <w:numFmt w:val="bullet"/>
      <w:lvlText w:val="•"/>
      <w:lvlJc w:val="left"/>
      <w:pPr>
        <w:ind w:left="4000" w:hanging="339"/>
      </w:pPr>
      <w:rPr>
        <w:rFonts w:hint="default"/>
        <w:lang w:val="hr-HR" w:eastAsia="en-US" w:bidi="ar-SA"/>
      </w:rPr>
    </w:lvl>
    <w:lvl w:ilvl="5" w:tplc="763C5BC0">
      <w:numFmt w:val="bullet"/>
      <w:lvlText w:val="•"/>
      <w:lvlJc w:val="left"/>
      <w:pPr>
        <w:ind w:left="4800" w:hanging="339"/>
      </w:pPr>
      <w:rPr>
        <w:rFonts w:hint="default"/>
        <w:lang w:val="hr-HR" w:eastAsia="en-US" w:bidi="ar-SA"/>
      </w:rPr>
    </w:lvl>
    <w:lvl w:ilvl="6" w:tplc="6562CFAA">
      <w:numFmt w:val="bullet"/>
      <w:lvlText w:val="•"/>
      <w:lvlJc w:val="left"/>
      <w:pPr>
        <w:ind w:left="5600" w:hanging="339"/>
      </w:pPr>
      <w:rPr>
        <w:rFonts w:hint="default"/>
        <w:lang w:val="hr-HR" w:eastAsia="en-US" w:bidi="ar-SA"/>
      </w:rPr>
    </w:lvl>
    <w:lvl w:ilvl="7" w:tplc="38FCAD34">
      <w:numFmt w:val="bullet"/>
      <w:lvlText w:val="•"/>
      <w:lvlJc w:val="left"/>
      <w:pPr>
        <w:ind w:left="6400" w:hanging="339"/>
      </w:pPr>
      <w:rPr>
        <w:rFonts w:hint="default"/>
        <w:lang w:val="hr-HR" w:eastAsia="en-US" w:bidi="ar-SA"/>
      </w:rPr>
    </w:lvl>
    <w:lvl w:ilvl="8" w:tplc="515A4548">
      <w:numFmt w:val="bullet"/>
      <w:lvlText w:val="•"/>
      <w:lvlJc w:val="left"/>
      <w:pPr>
        <w:ind w:left="7200" w:hanging="339"/>
      </w:pPr>
      <w:rPr>
        <w:rFonts w:hint="default"/>
        <w:lang w:val="hr-HR" w:eastAsia="en-US" w:bidi="ar-SA"/>
      </w:rPr>
    </w:lvl>
  </w:abstractNum>
  <w:abstractNum w:abstractNumId="1" w15:restartNumberingAfterBreak="0">
    <w:nsid w:val="515D2C87"/>
    <w:multiLevelType w:val="hybridMultilevel"/>
    <w:tmpl w:val="F42E3A84"/>
    <w:lvl w:ilvl="0" w:tplc="48C044AE">
      <w:start w:val="1"/>
      <w:numFmt w:val="decimal"/>
      <w:lvlText w:val="%1."/>
      <w:lvlJc w:val="left"/>
      <w:pPr>
        <w:ind w:left="382" w:hanging="25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hr-HR" w:eastAsia="en-US" w:bidi="ar-SA"/>
      </w:rPr>
    </w:lvl>
    <w:lvl w:ilvl="1" w:tplc="1658B408">
      <w:start w:val="1"/>
      <w:numFmt w:val="decimal"/>
      <w:lvlText w:val="%2."/>
      <w:lvlJc w:val="left"/>
      <w:pPr>
        <w:ind w:left="807" w:hanging="33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hr-HR" w:eastAsia="en-US" w:bidi="ar-SA"/>
      </w:rPr>
    </w:lvl>
    <w:lvl w:ilvl="2" w:tplc="3E2A4AE2">
      <w:numFmt w:val="bullet"/>
      <w:lvlText w:val="•"/>
      <w:lvlJc w:val="left"/>
      <w:pPr>
        <w:ind w:left="1688" w:hanging="338"/>
      </w:pPr>
      <w:rPr>
        <w:rFonts w:hint="default"/>
        <w:lang w:val="hr-HR" w:eastAsia="en-US" w:bidi="ar-SA"/>
      </w:rPr>
    </w:lvl>
    <w:lvl w:ilvl="3" w:tplc="5838CC64">
      <w:numFmt w:val="bullet"/>
      <w:lvlText w:val="•"/>
      <w:lvlJc w:val="left"/>
      <w:pPr>
        <w:ind w:left="2577" w:hanging="338"/>
      </w:pPr>
      <w:rPr>
        <w:rFonts w:hint="default"/>
        <w:lang w:val="hr-HR" w:eastAsia="en-US" w:bidi="ar-SA"/>
      </w:rPr>
    </w:lvl>
    <w:lvl w:ilvl="4" w:tplc="AC2CCA54">
      <w:numFmt w:val="bullet"/>
      <w:lvlText w:val="•"/>
      <w:lvlJc w:val="left"/>
      <w:pPr>
        <w:ind w:left="3466" w:hanging="338"/>
      </w:pPr>
      <w:rPr>
        <w:rFonts w:hint="default"/>
        <w:lang w:val="hr-HR" w:eastAsia="en-US" w:bidi="ar-SA"/>
      </w:rPr>
    </w:lvl>
    <w:lvl w:ilvl="5" w:tplc="A2762BCE">
      <w:numFmt w:val="bullet"/>
      <w:lvlText w:val="•"/>
      <w:lvlJc w:val="left"/>
      <w:pPr>
        <w:ind w:left="4355" w:hanging="338"/>
      </w:pPr>
      <w:rPr>
        <w:rFonts w:hint="default"/>
        <w:lang w:val="hr-HR" w:eastAsia="en-US" w:bidi="ar-SA"/>
      </w:rPr>
    </w:lvl>
    <w:lvl w:ilvl="6" w:tplc="F5987E70">
      <w:numFmt w:val="bullet"/>
      <w:lvlText w:val="•"/>
      <w:lvlJc w:val="left"/>
      <w:pPr>
        <w:ind w:left="5244" w:hanging="338"/>
      </w:pPr>
      <w:rPr>
        <w:rFonts w:hint="default"/>
        <w:lang w:val="hr-HR" w:eastAsia="en-US" w:bidi="ar-SA"/>
      </w:rPr>
    </w:lvl>
    <w:lvl w:ilvl="7" w:tplc="0EE834BE">
      <w:numFmt w:val="bullet"/>
      <w:lvlText w:val="•"/>
      <w:lvlJc w:val="left"/>
      <w:pPr>
        <w:ind w:left="6133" w:hanging="338"/>
      </w:pPr>
      <w:rPr>
        <w:rFonts w:hint="default"/>
        <w:lang w:val="hr-HR" w:eastAsia="en-US" w:bidi="ar-SA"/>
      </w:rPr>
    </w:lvl>
    <w:lvl w:ilvl="8" w:tplc="A866D21A">
      <w:numFmt w:val="bullet"/>
      <w:lvlText w:val="•"/>
      <w:lvlJc w:val="left"/>
      <w:pPr>
        <w:ind w:left="7022" w:hanging="338"/>
      </w:pPr>
      <w:rPr>
        <w:rFonts w:hint="default"/>
        <w:lang w:val="hr-HR" w:eastAsia="en-US" w:bidi="ar-SA"/>
      </w:rPr>
    </w:lvl>
  </w:abstractNum>
  <w:num w:numId="1" w16cid:durableId="1261254134">
    <w:abstractNumId w:val="0"/>
  </w:num>
  <w:num w:numId="2" w16cid:durableId="71912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5F"/>
    <w:rsid w:val="00381C7F"/>
    <w:rsid w:val="0063575B"/>
    <w:rsid w:val="00735D6C"/>
    <w:rsid w:val="0093135F"/>
    <w:rsid w:val="00BE6C4D"/>
    <w:rsid w:val="00C647D5"/>
    <w:rsid w:val="00DA22E4"/>
    <w:rsid w:val="00F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D9D5"/>
  <w15:docId w15:val="{86670878-FB2F-459E-B588-BECC6F7C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280" w:right="29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1"/>
      <w:ind w:left="807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2967</Characters>
  <Application>Microsoft Office Word</Application>
  <DocSecurity>0</DocSecurity>
  <Lines>78</Lines>
  <Paragraphs>38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Odluka o sufinanciranju akolskog pribora i ostalog materijala za 2023,-2024. godinu.docx</dc:title>
  <dc:creator>Matea</dc:creator>
  <cp:lastModifiedBy>Giuliano Vojnović</cp:lastModifiedBy>
  <cp:revision>2</cp:revision>
  <dcterms:created xsi:type="dcterms:W3CDTF">2024-09-10T11:40:00Z</dcterms:created>
  <dcterms:modified xsi:type="dcterms:W3CDTF">2024-09-10T11:40:00Z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1325003fa6cf28d6125cbd0735e77552ce4ce44a4c6994d796e44432a335e71b</vt:lpwstr>
  </property>
</Properties>
</file>